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关于【</w:t>
      </w:r>
      <w:r>
        <w:rPr>
          <w:rFonts w:hint="eastAsia" w:ascii="方正小标宋简体" w:hAnsi="方正小标宋简体" w:eastAsia="方正小标宋简体" w:cs="方正小标宋简体"/>
          <w:i/>
          <w:iCs/>
          <w:color w:val="FF0000"/>
          <w:sz w:val="44"/>
          <w:szCs w:val="44"/>
          <w:lang w:val="en-US" w:eastAsia="zh-CN"/>
        </w:rPr>
        <w:t>决定事项概括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】的决定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各部门、分支机构：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决定依据：政策法规、实施依据或背景说明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】，公司经研究，决定【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决定事项概括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】。具体如下：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一、决定事项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（一）决定事项一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决定事项条目一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（二）决定事项二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决定事项条目二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（三）决定事项三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决定事项条目三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二、执行要求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就决定事项提出相应执行要求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cs="仿宋_GB2312"/>
          <w:sz w:val="32"/>
          <w:szCs w:val="40"/>
          <w:lang w:val="en-US" w:eastAsia="zh-CN"/>
        </w:rPr>
        <w:t>特此。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/>
          <w:i/>
          <w:iCs/>
          <w:color w:val="FF0000"/>
          <w:lang w:val="en-US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附件：XXXXXXXX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0A40483"/>
    <w:rsid w:val="013B0DE8"/>
    <w:rsid w:val="013E4434"/>
    <w:rsid w:val="016F0A91"/>
    <w:rsid w:val="02274EC8"/>
    <w:rsid w:val="023E12D4"/>
    <w:rsid w:val="02581886"/>
    <w:rsid w:val="039B3DC0"/>
    <w:rsid w:val="042A6EF2"/>
    <w:rsid w:val="04AC5B58"/>
    <w:rsid w:val="052676B9"/>
    <w:rsid w:val="05453FE3"/>
    <w:rsid w:val="055204AE"/>
    <w:rsid w:val="05704DD8"/>
    <w:rsid w:val="05B2719F"/>
    <w:rsid w:val="065169B7"/>
    <w:rsid w:val="06DA4BFF"/>
    <w:rsid w:val="06DC6022"/>
    <w:rsid w:val="07131EBF"/>
    <w:rsid w:val="07866B35"/>
    <w:rsid w:val="07F65A68"/>
    <w:rsid w:val="084A1910"/>
    <w:rsid w:val="08AC4379"/>
    <w:rsid w:val="08DC4C5E"/>
    <w:rsid w:val="09BA4874"/>
    <w:rsid w:val="09D26061"/>
    <w:rsid w:val="09E33DCA"/>
    <w:rsid w:val="0B016BFE"/>
    <w:rsid w:val="0B022976"/>
    <w:rsid w:val="0B2E72C7"/>
    <w:rsid w:val="0BAD4690"/>
    <w:rsid w:val="0D0C2411"/>
    <w:rsid w:val="0D0E115E"/>
    <w:rsid w:val="0D4A48FD"/>
    <w:rsid w:val="0D69025C"/>
    <w:rsid w:val="0E161B9F"/>
    <w:rsid w:val="0E2826F4"/>
    <w:rsid w:val="0E4532A6"/>
    <w:rsid w:val="0E4D5CB6"/>
    <w:rsid w:val="0E5D1762"/>
    <w:rsid w:val="0E9E4764"/>
    <w:rsid w:val="0EB67D00"/>
    <w:rsid w:val="0F654F6E"/>
    <w:rsid w:val="0F895414"/>
    <w:rsid w:val="0FE16FFE"/>
    <w:rsid w:val="10014FAA"/>
    <w:rsid w:val="114E2471"/>
    <w:rsid w:val="116A4DD1"/>
    <w:rsid w:val="11CE710E"/>
    <w:rsid w:val="126D202A"/>
    <w:rsid w:val="12EA64EB"/>
    <w:rsid w:val="12F93D03"/>
    <w:rsid w:val="13070B2A"/>
    <w:rsid w:val="13675A6C"/>
    <w:rsid w:val="13F86E02"/>
    <w:rsid w:val="150F3CC6"/>
    <w:rsid w:val="15631831"/>
    <w:rsid w:val="15A20FDE"/>
    <w:rsid w:val="15BD7BC5"/>
    <w:rsid w:val="16117F11"/>
    <w:rsid w:val="164D719B"/>
    <w:rsid w:val="17321EED"/>
    <w:rsid w:val="178C0443"/>
    <w:rsid w:val="183028D1"/>
    <w:rsid w:val="1844637C"/>
    <w:rsid w:val="187D188E"/>
    <w:rsid w:val="18B2778A"/>
    <w:rsid w:val="18B43502"/>
    <w:rsid w:val="18C474BD"/>
    <w:rsid w:val="18C55738"/>
    <w:rsid w:val="1934019F"/>
    <w:rsid w:val="1A1E49AB"/>
    <w:rsid w:val="1A622AE9"/>
    <w:rsid w:val="1A976C37"/>
    <w:rsid w:val="1AEB35C0"/>
    <w:rsid w:val="1AFD03BA"/>
    <w:rsid w:val="1B8D1DE8"/>
    <w:rsid w:val="1B9F38C9"/>
    <w:rsid w:val="1BF14125"/>
    <w:rsid w:val="1C16002F"/>
    <w:rsid w:val="1C4C1CA3"/>
    <w:rsid w:val="1C5841A4"/>
    <w:rsid w:val="1C9553F8"/>
    <w:rsid w:val="1CC63804"/>
    <w:rsid w:val="1D8C2C2E"/>
    <w:rsid w:val="1DA5166B"/>
    <w:rsid w:val="1DD51824"/>
    <w:rsid w:val="1DE008F5"/>
    <w:rsid w:val="1EC024D4"/>
    <w:rsid w:val="1EC45B21"/>
    <w:rsid w:val="1F6F0182"/>
    <w:rsid w:val="1F7B0A89"/>
    <w:rsid w:val="2116462E"/>
    <w:rsid w:val="2149055F"/>
    <w:rsid w:val="216929AF"/>
    <w:rsid w:val="21B04A82"/>
    <w:rsid w:val="21F42BC1"/>
    <w:rsid w:val="222A213F"/>
    <w:rsid w:val="226B15C7"/>
    <w:rsid w:val="2274785E"/>
    <w:rsid w:val="22943A5C"/>
    <w:rsid w:val="229A2E6F"/>
    <w:rsid w:val="23264FFC"/>
    <w:rsid w:val="23847B1F"/>
    <w:rsid w:val="23E427C1"/>
    <w:rsid w:val="24DF1196"/>
    <w:rsid w:val="25407ECB"/>
    <w:rsid w:val="261455E0"/>
    <w:rsid w:val="27D17500"/>
    <w:rsid w:val="28090A48"/>
    <w:rsid w:val="288E4EA5"/>
    <w:rsid w:val="28F60FCD"/>
    <w:rsid w:val="294F276A"/>
    <w:rsid w:val="29AF561F"/>
    <w:rsid w:val="29DD3F3B"/>
    <w:rsid w:val="2AAF65D8"/>
    <w:rsid w:val="2B830B12"/>
    <w:rsid w:val="2BAA42F0"/>
    <w:rsid w:val="2CDA29B3"/>
    <w:rsid w:val="2D200D0E"/>
    <w:rsid w:val="2DE33AEA"/>
    <w:rsid w:val="2E1A575D"/>
    <w:rsid w:val="2F154177"/>
    <w:rsid w:val="2F4607D4"/>
    <w:rsid w:val="2FDB53C0"/>
    <w:rsid w:val="30234671"/>
    <w:rsid w:val="3038011D"/>
    <w:rsid w:val="306E7FE2"/>
    <w:rsid w:val="309A2B85"/>
    <w:rsid w:val="31295CB7"/>
    <w:rsid w:val="31AA6DF8"/>
    <w:rsid w:val="31E63BA8"/>
    <w:rsid w:val="3236068C"/>
    <w:rsid w:val="324A70A0"/>
    <w:rsid w:val="327F2033"/>
    <w:rsid w:val="33970A31"/>
    <w:rsid w:val="33D75E9F"/>
    <w:rsid w:val="34684D49"/>
    <w:rsid w:val="35386E11"/>
    <w:rsid w:val="35C661CB"/>
    <w:rsid w:val="35F44AE6"/>
    <w:rsid w:val="360B0081"/>
    <w:rsid w:val="37585548"/>
    <w:rsid w:val="376C4B50"/>
    <w:rsid w:val="378945EC"/>
    <w:rsid w:val="38613F89"/>
    <w:rsid w:val="388C54AA"/>
    <w:rsid w:val="3942200C"/>
    <w:rsid w:val="398C3287"/>
    <w:rsid w:val="3A8D375B"/>
    <w:rsid w:val="3AD05FA0"/>
    <w:rsid w:val="3B091033"/>
    <w:rsid w:val="3B702E61"/>
    <w:rsid w:val="3C4675C6"/>
    <w:rsid w:val="3D932E36"/>
    <w:rsid w:val="3DB159B2"/>
    <w:rsid w:val="3E9A1FA2"/>
    <w:rsid w:val="3F964E60"/>
    <w:rsid w:val="3FA53B70"/>
    <w:rsid w:val="4081166C"/>
    <w:rsid w:val="40905D53"/>
    <w:rsid w:val="41250249"/>
    <w:rsid w:val="413B181B"/>
    <w:rsid w:val="41D41C6F"/>
    <w:rsid w:val="423B3A9C"/>
    <w:rsid w:val="42845443"/>
    <w:rsid w:val="42A94EAA"/>
    <w:rsid w:val="42E62828"/>
    <w:rsid w:val="434D7F2B"/>
    <w:rsid w:val="43B753A5"/>
    <w:rsid w:val="448E25A9"/>
    <w:rsid w:val="44D501D8"/>
    <w:rsid w:val="451C5E07"/>
    <w:rsid w:val="45321187"/>
    <w:rsid w:val="45C81AEB"/>
    <w:rsid w:val="4609638B"/>
    <w:rsid w:val="46603AD2"/>
    <w:rsid w:val="47332F94"/>
    <w:rsid w:val="47A17F4D"/>
    <w:rsid w:val="47AD71EA"/>
    <w:rsid w:val="488F68F0"/>
    <w:rsid w:val="492360B3"/>
    <w:rsid w:val="4A1C41B3"/>
    <w:rsid w:val="4B2B0B52"/>
    <w:rsid w:val="4B7324F9"/>
    <w:rsid w:val="4B9A7A86"/>
    <w:rsid w:val="4BA3418D"/>
    <w:rsid w:val="4C237A7B"/>
    <w:rsid w:val="4CA0731E"/>
    <w:rsid w:val="4CA7245A"/>
    <w:rsid w:val="4D6635B4"/>
    <w:rsid w:val="4D72067C"/>
    <w:rsid w:val="4DD94895"/>
    <w:rsid w:val="4E1C0C26"/>
    <w:rsid w:val="4E30022D"/>
    <w:rsid w:val="4E485577"/>
    <w:rsid w:val="4F6F2EA9"/>
    <w:rsid w:val="4FCB46B2"/>
    <w:rsid w:val="510F6820"/>
    <w:rsid w:val="519D5054"/>
    <w:rsid w:val="51A927D1"/>
    <w:rsid w:val="51D57A6A"/>
    <w:rsid w:val="52A80CDA"/>
    <w:rsid w:val="52AD4542"/>
    <w:rsid w:val="52B458D1"/>
    <w:rsid w:val="530E2C43"/>
    <w:rsid w:val="53242298"/>
    <w:rsid w:val="53973965"/>
    <w:rsid w:val="54487998"/>
    <w:rsid w:val="546155E5"/>
    <w:rsid w:val="56602D41"/>
    <w:rsid w:val="566E5D97"/>
    <w:rsid w:val="56F72230"/>
    <w:rsid w:val="57172725"/>
    <w:rsid w:val="572823EA"/>
    <w:rsid w:val="57323268"/>
    <w:rsid w:val="579655A5"/>
    <w:rsid w:val="58346B6C"/>
    <w:rsid w:val="584A6390"/>
    <w:rsid w:val="59024134"/>
    <w:rsid w:val="592D3CE7"/>
    <w:rsid w:val="594159E5"/>
    <w:rsid w:val="5A0F7891"/>
    <w:rsid w:val="5A19426B"/>
    <w:rsid w:val="5A5D05FC"/>
    <w:rsid w:val="5AF26F96"/>
    <w:rsid w:val="5B0373F5"/>
    <w:rsid w:val="5BE80399"/>
    <w:rsid w:val="5BF84A80"/>
    <w:rsid w:val="5C3655A9"/>
    <w:rsid w:val="5CB84210"/>
    <w:rsid w:val="5CDC1CAC"/>
    <w:rsid w:val="5CF50FC0"/>
    <w:rsid w:val="5DE0757A"/>
    <w:rsid w:val="5E553383"/>
    <w:rsid w:val="5F1514A5"/>
    <w:rsid w:val="5F1D47FE"/>
    <w:rsid w:val="5F2142EE"/>
    <w:rsid w:val="5F6D7533"/>
    <w:rsid w:val="5FBC5DC5"/>
    <w:rsid w:val="6042276E"/>
    <w:rsid w:val="6062696C"/>
    <w:rsid w:val="60634492"/>
    <w:rsid w:val="60917251"/>
    <w:rsid w:val="616E1341"/>
    <w:rsid w:val="61E11B13"/>
    <w:rsid w:val="61F730E4"/>
    <w:rsid w:val="6232236E"/>
    <w:rsid w:val="62E80D1C"/>
    <w:rsid w:val="632E2B36"/>
    <w:rsid w:val="633640E0"/>
    <w:rsid w:val="63B70D7D"/>
    <w:rsid w:val="63BD210C"/>
    <w:rsid w:val="645111D2"/>
    <w:rsid w:val="64536687"/>
    <w:rsid w:val="64F539BD"/>
    <w:rsid w:val="65B601A2"/>
    <w:rsid w:val="661F2C0A"/>
    <w:rsid w:val="663743F7"/>
    <w:rsid w:val="665F56FC"/>
    <w:rsid w:val="66761E42"/>
    <w:rsid w:val="66F83C73"/>
    <w:rsid w:val="67252C90"/>
    <w:rsid w:val="674C7A2E"/>
    <w:rsid w:val="67C27CF0"/>
    <w:rsid w:val="68BE495C"/>
    <w:rsid w:val="69B506E9"/>
    <w:rsid w:val="69EA2B06"/>
    <w:rsid w:val="69EE301F"/>
    <w:rsid w:val="6A955B90"/>
    <w:rsid w:val="6B144D07"/>
    <w:rsid w:val="6C0B435C"/>
    <w:rsid w:val="6C152AE5"/>
    <w:rsid w:val="6C5F1FB2"/>
    <w:rsid w:val="6C726189"/>
    <w:rsid w:val="6CF21078"/>
    <w:rsid w:val="6D0B73F9"/>
    <w:rsid w:val="6D142D9C"/>
    <w:rsid w:val="6E605222"/>
    <w:rsid w:val="6EA75E92"/>
    <w:rsid w:val="6EA91C0A"/>
    <w:rsid w:val="6EAE7221"/>
    <w:rsid w:val="6ECB392F"/>
    <w:rsid w:val="6EDA6F7E"/>
    <w:rsid w:val="6F1C418A"/>
    <w:rsid w:val="6F887A72"/>
    <w:rsid w:val="6F8A5598"/>
    <w:rsid w:val="6FB10D76"/>
    <w:rsid w:val="6FEE1FCA"/>
    <w:rsid w:val="71A14E1B"/>
    <w:rsid w:val="72676064"/>
    <w:rsid w:val="72C62D8B"/>
    <w:rsid w:val="72F71196"/>
    <w:rsid w:val="730D09BA"/>
    <w:rsid w:val="73966C01"/>
    <w:rsid w:val="73A86934"/>
    <w:rsid w:val="73AE1347"/>
    <w:rsid w:val="746F7452"/>
    <w:rsid w:val="75D02172"/>
    <w:rsid w:val="761107C1"/>
    <w:rsid w:val="76120095"/>
    <w:rsid w:val="76366479"/>
    <w:rsid w:val="766F7295"/>
    <w:rsid w:val="77925931"/>
    <w:rsid w:val="779F1DFC"/>
    <w:rsid w:val="77A318EC"/>
    <w:rsid w:val="77C83101"/>
    <w:rsid w:val="780B56E4"/>
    <w:rsid w:val="78436C2C"/>
    <w:rsid w:val="786F17CF"/>
    <w:rsid w:val="787D038F"/>
    <w:rsid w:val="78896C5F"/>
    <w:rsid w:val="7A1A1C0E"/>
    <w:rsid w:val="7A7C01D3"/>
    <w:rsid w:val="7A910122"/>
    <w:rsid w:val="7AE446F6"/>
    <w:rsid w:val="7B5F3D7C"/>
    <w:rsid w:val="7B8A5F6C"/>
    <w:rsid w:val="7BCE7BD3"/>
    <w:rsid w:val="7BF02C26"/>
    <w:rsid w:val="7C23124E"/>
    <w:rsid w:val="7CA659DB"/>
    <w:rsid w:val="7CD503BE"/>
    <w:rsid w:val="7D1D5C9D"/>
    <w:rsid w:val="7D20578D"/>
    <w:rsid w:val="7D7B6A3D"/>
    <w:rsid w:val="7D8E32DB"/>
    <w:rsid w:val="7E33329E"/>
    <w:rsid w:val="7E775881"/>
    <w:rsid w:val="7E8104AE"/>
    <w:rsid w:val="7F0215EE"/>
    <w:rsid w:val="7F6556D9"/>
    <w:rsid w:val="7F6F0306"/>
    <w:rsid w:val="7FC248DA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