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AE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公司拟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组织相关业务人员开展机构预约开户业务培训，具体事项安排如下：</w:t>
      </w:r>
    </w:p>
    <w:p w14:paraId="792C6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课程名称：《机构开户业务办理实操流程》（课程编号：250107-jgkh）</w:t>
      </w:r>
    </w:p>
    <w:p w14:paraId="05B99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学习范围：分支机构全体成员。</w:t>
      </w:r>
    </w:p>
    <w:p w14:paraId="7AB6A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学习期限：2025年1月15日至2025年1月27日。</w:t>
      </w:r>
    </w:p>
    <w:p w14:paraId="4B6E0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培训类别：本次培训为B类培训，设有课后测试，满分(100分)合格，参训人员应在规定时间内完成学习和通过测试。</w:t>
      </w:r>
    </w:p>
    <w:p w14:paraId="44E89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课程下发及学习途径：1.学习地点：华创证券网络学院（ELN系统）；2.课程下发：该课程由各分支机构自行下发，并督促学习；3.学习方式（1）通过OA进入“华创网络学院—我的学习—课程中心—我的课程”；（2）通过外部网址http://hczq.21tb.com/登录，进入“华创网络学院—我的学习—课程中心—我的课程”；（3）通过手机APP“云端学习”登录，进入华创网络学院，“任务—课程”或者“我的—我的课程”；</w:t>
      </w:r>
    </w:p>
    <w:p w14:paraId="3A574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 w14:paraId="608CE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 w14:paraId="396B6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 w14:paraId="5C7A9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C191A"/>
    <w:rsid w:val="47FA39BE"/>
    <w:rsid w:val="6B8042D3"/>
    <w:rsid w:val="7F2C414E"/>
    <w:rsid w:val="7F5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438</Characters>
  <Lines>0</Lines>
  <Paragraphs>0</Paragraphs>
  <TotalTime>9</TotalTime>
  <ScaleCrop>false</ScaleCrop>
  <LinksUpToDate>false</LinksUpToDate>
  <CharactersWithSpaces>438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2025-09-24T00:42:00Z</dcterms:created>
  <dc:creator>24648</dc:creator>
  <cp:lastModifiedBy>黄青松</cp:lastModifiedBy>
  <dcterms:modified xsi:type="dcterms:W3CDTF">2026-01-14T06:16:38Z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eyJoZGlkIjoiMTJiZWVhZTg3N2E2YjIwMDZkOThkMWE3ZDVkYWQyNjAiLCJ1c2VySWQiOiIxNjU3NzI2ODg1In0=</vt:lpwstr>
  </property>
  <property fmtid="{D5CDD505-2E9C-101B-9397-08002B2CF9AE}" pid="4" name="ICV">
    <vt:lpwstr>2E1B2FC93C57414F9128740DFD2B426C_12</vt:lpwstr>
  </property>
</Properties>
</file>